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8" w:rsidRDefault="00CF6C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  <w:sz w:val="20"/>
          <w:szCs w:val="26"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90550" cy="527050"/>
            <wp:effectExtent l="0" t="0" r="0" b="0"/>
            <wp:docPr id="3" name="Εικόνα 2" descr="Σχετική εικόν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Σχετική εικόν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-810260</wp:posOffset>
                </wp:positionV>
                <wp:extent cx="2838450" cy="3154045"/>
                <wp:effectExtent l="0" t="0" r="0" b="0"/>
                <wp:wrapSquare wrapText="bothSides"/>
                <wp:docPr id="1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80" cy="315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3028" w:rsidRDefault="00CF6C3D">
                            <w:pPr>
                              <w:pStyle w:val="af"/>
                              <w:ind w:left="284" w:right="94"/>
                              <w:rPr>
                                <w:rFonts w:ascii="Bookman Old Style" w:hAnsi="Bookman Old Style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ΕΞΑΙΡΕΤΙΚΑ ΕΠΕΙΓΟΝ</w:t>
                            </w:r>
                          </w:p>
                          <w:p w:rsidR="00753028" w:rsidRDefault="00CF6C3D">
                            <w:pPr>
                              <w:pStyle w:val="af"/>
                              <w:ind w:left="284"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</w:p>
                          <w:p w:rsidR="00753028" w:rsidRDefault="00CF6C3D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Δικηγορικό Σύλλογο Ρόδου</w:t>
                            </w:r>
                          </w:p>
                          <w:p w:rsidR="00753028" w:rsidRDefault="00CF6C3D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Τ.Ε.Ε. Δωδεκανήσου</w:t>
                            </w:r>
                          </w:p>
                          <w:p w:rsidR="00753028" w:rsidRDefault="00CF6C3D">
                            <w:pPr>
                              <w:pStyle w:val="af"/>
                              <w:ind w:left="284"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.:</w:t>
                            </w:r>
                          </w:p>
                          <w:p w:rsidR="00753028" w:rsidRDefault="00CF6C3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right="94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Πρόεδρος Πρωτοδικών Ρόδου (</w:t>
                            </w:r>
                            <w:hyperlink r:id="rId10"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protrod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otenet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:rsidR="00753028" w:rsidRDefault="00CF6C3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right="94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Εισαγγελία Πρωτοδικών Ρόδου (</w:t>
                            </w:r>
                            <w:hyperlink r:id="rId11">
                              <w:r>
                                <w:rPr>
                                  <w:rStyle w:val="a4"/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eisprotrod@hotmail.com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53028" w:rsidRDefault="00CF6C3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right="94"/>
                              <w:rPr>
                                <w:rFonts w:ascii="Bookman Old Style" w:hAnsi="Bookman Old Style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Υπουργείο Δικαιοσύνης – Γενική Διεύθυνση Α, Διεύθυνση Δ1, Τμήμα Α4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υπόψιν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κ.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Χασάνη</w:t>
                            </w:r>
                            <w:proofErr w:type="spellEnd"/>
                          </w:p>
                          <w:p w:rsidR="00753028" w:rsidRDefault="00CF6C3D">
                            <w:pPr>
                              <w:pStyle w:val="af"/>
                              <w:ind w:left="284" w:right="9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.: 3672/02-06-2020</w:t>
                            </w:r>
                          </w:p>
                          <w:p w:rsidR="00753028" w:rsidRDefault="00753028">
                            <w:pPr>
                              <w:pStyle w:val="af"/>
                              <w:ind w:left="720"/>
                              <w:jc w:val="both"/>
                              <w:rPr>
                                <w:rFonts w:ascii="Bookman Old Style" w:hAnsi="Bookman Old Style" w:cs="Times New Roman"/>
                                <w:color w:val="000000"/>
                              </w:rPr>
                            </w:pPr>
                          </w:p>
                          <w:p w:rsidR="00753028" w:rsidRDefault="00753028">
                            <w:pPr>
                              <w:pStyle w:val="ac"/>
                              <w:spacing w:after="0" w:line="240" w:lineRule="auto"/>
                              <w:ind w:left="1778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753028" w:rsidRDefault="00CF6C3D">
                            <w:pPr>
                              <w:pStyle w:val="af"/>
                              <w:spacing w:after="0"/>
                              <w:ind w:left="1418" w:hanging="832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753028" w:rsidRDefault="00753028">
                            <w:pPr>
                              <w:pStyle w:val="af"/>
                              <w:spacing w:after="0"/>
                              <w:ind w:left="1418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</w:pPr>
                          </w:p>
                          <w:p w:rsidR="00753028" w:rsidRDefault="00CF6C3D">
                            <w:pPr>
                              <w:pStyle w:val="af"/>
                              <w:ind w:left="1418" w:hanging="83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753028" w:rsidRDefault="00CF6C3D">
                            <w:pPr>
                              <w:pStyle w:val="af"/>
                              <w:spacing w:after="0"/>
                              <w:ind w:left="1417" w:hanging="833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3028" w:rsidRDefault="00753028">
                            <w:pPr>
                              <w:pStyle w:val="af"/>
                              <w:spacing w:after="0"/>
                              <w:ind w:left="1417" w:hanging="833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3028" w:rsidRDefault="00753028">
                            <w:pPr>
                              <w:pStyle w:val="af"/>
                              <w:ind w:left="1418" w:hanging="832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53028" w:rsidRDefault="00753028">
                            <w:pPr>
                              <w:pStyle w:val="af"/>
                              <w:ind w:left="1418" w:hanging="832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Εικόνα1" o:spid="_x0000_s1026" style="position:absolute;left:0;text-align:left;margin-left:214.8pt;margin-top:-63.8pt;width:223.5pt;height:248.3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" stroked="f">
                <v:textbox>
                  <w:txbxContent>
                    <w:p w:rsidR="00753028" w:rsidRDefault="00CF6C3D">
                      <w:pPr>
                        <w:pStyle w:val="af"/>
                        <w:ind w:left="284" w:right="94"/>
                        <w:rPr>
                          <w:rFonts w:ascii="Bookman Old Style" w:hAnsi="Bookman Old Style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ΕΞΑΙΡΕΤΙΚΑ ΕΠΕΙΓΟΝ</w:t>
                      </w:r>
                    </w:p>
                    <w:p w:rsidR="00753028" w:rsidRDefault="00CF6C3D">
                      <w:pPr>
                        <w:pStyle w:val="af"/>
                        <w:ind w:left="284"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ΠΡΟΣ: </w:t>
                      </w:r>
                    </w:p>
                    <w:p w:rsidR="00753028" w:rsidRDefault="00CF6C3D">
                      <w:pPr>
                        <w:pStyle w:val="ac"/>
                        <w:numPr>
                          <w:ilvl w:val="0"/>
                          <w:numId w:val="2"/>
                        </w:numPr>
                        <w:ind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Δικηγορικό Σύλλογο Ρόδου</w:t>
                      </w:r>
                    </w:p>
                    <w:p w:rsidR="00753028" w:rsidRDefault="00CF6C3D">
                      <w:pPr>
                        <w:pStyle w:val="ac"/>
                        <w:numPr>
                          <w:ilvl w:val="0"/>
                          <w:numId w:val="2"/>
                        </w:numPr>
                        <w:ind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Τ.Ε.Ε. Δωδεκανήσου</w:t>
                      </w:r>
                    </w:p>
                    <w:p w:rsidR="00753028" w:rsidRDefault="00CF6C3D">
                      <w:pPr>
                        <w:pStyle w:val="af"/>
                        <w:ind w:left="284"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.:</w:t>
                      </w:r>
                    </w:p>
                    <w:p w:rsidR="00753028" w:rsidRDefault="00CF6C3D">
                      <w:pPr>
                        <w:pStyle w:val="ac"/>
                        <w:numPr>
                          <w:ilvl w:val="0"/>
                          <w:numId w:val="1"/>
                        </w:numPr>
                        <w:ind w:right="94"/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Πρόεδρος Πρωτοδικών Ρόδου (</w:t>
                      </w:r>
                      <w:hyperlink r:id="rId12"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protrod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otenet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a4"/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) </w:t>
                      </w:r>
                    </w:p>
                    <w:p w:rsidR="00753028" w:rsidRDefault="00CF6C3D">
                      <w:pPr>
                        <w:pStyle w:val="ac"/>
                        <w:numPr>
                          <w:ilvl w:val="0"/>
                          <w:numId w:val="1"/>
                        </w:numPr>
                        <w:ind w:right="94"/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szCs w:val="24"/>
                        </w:rPr>
                        <w:t>Εισαγγελία Πρωτοδικών Ρόδου (</w:t>
                      </w:r>
                      <w:hyperlink r:id="rId13">
                        <w:r>
                          <w:rPr>
                            <w:rStyle w:val="a4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eisprotrod@hotmail.com</w:t>
                        </w:r>
                      </w:hyperlink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753028" w:rsidRDefault="00CF6C3D">
                      <w:pPr>
                        <w:pStyle w:val="ac"/>
                        <w:numPr>
                          <w:ilvl w:val="0"/>
                          <w:numId w:val="1"/>
                        </w:numPr>
                        <w:ind w:right="94"/>
                        <w:rPr>
                          <w:rFonts w:ascii="Bookman Old Style" w:hAnsi="Bookman Old Style" w:cs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Υπουργείο Δικαιοσύνης – Γενική Διεύθυνση Α, Διεύθυνση Δ1, Τμήμα Α4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υπόψιν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κ.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Χασάνη</w:t>
                      </w:r>
                      <w:proofErr w:type="spellEnd"/>
                    </w:p>
                    <w:p w:rsidR="00753028" w:rsidRDefault="00CF6C3D">
                      <w:pPr>
                        <w:pStyle w:val="af"/>
                        <w:ind w:left="284" w:right="94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.: 3672/02-06-2020</w:t>
                      </w:r>
                    </w:p>
                    <w:p w:rsidR="00753028" w:rsidRDefault="00753028">
                      <w:pPr>
                        <w:pStyle w:val="af"/>
                        <w:ind w:left="720"/>
                        <w:jc w:val="both"/>
                        <w:rPr>
                          <w:rFonts w:ascii="Bookman Old Style" w:hAnsi="Bookman Old Style" w:cs="Times New Roman"/>
                          <w:color w:val="000000"/>
                        </w:rPr>
                      </w:pPr>
                    </w:p>
                    <w:p w:rsidR="00753028" w:rsidRDefault="00753028">
                      <w:pPr>
                        <w:pStyle w:val="ac"/>
                        <w:spacing w:after="0" w:line="240" w:lineRule="auto"/>
                        <w:ind w:left="1778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753028" w:rsidRDefault="00CF6C3D">
                      <w:pPr>
                        <w:pStyle w:val="af"/>
                        <w:spacing w:after="0"/>
                        <w:ind w:left="1418" w:hanging="832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753028" w:rsidRDefault="00753028">
                      <w:pPr>
                        <w:pStyle w:val="af"/>
                        <w:spacing w:after="0"/>
                        <w:ind w:left="1418"/>
                        <w:contextualSpacing/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</w:pPr>
                    </w:p>
                    <w:p w:rsidR="00753028" w:rsidRDefault="00CF6C3D">
                      <w:pPr>
                        <w:pStyle w:val="af"/>
                        <w:ind w:left="1418" w:hanging="83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753028" w:rsidRDefault="00CF6C3D">
                      <w:pPr>
                        <w:pStyle w:val="af"/>
                        <w:spacing w:after="0"/>
                        <w:ind w:left="1417" w:hanging="833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:rsidR="00753028" w:rsidRDefault="00753028">
                      <w:pPr>
                        <w:pStyle w:val="af"/>
                        <w:spacing w:after="0"/>
                        <w:ind w:left="1417" w:hanging="833"/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3028" w:rsidRDefault="00753028">
                      <w:pPr>
                        <w:pStyle w:val="af"/>
                        <w:ind w:left="1418" w:hanging="832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53028" w:rsidRDefault="00753028">
                      <w:pPr>
                        <w:pStyle w:val="af"/>
                        <w:ind w:left="1418" w:hanging="832"/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3028" w:rsidRDefault="00CF6C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ΕΛΛΗΝΙΚΗ ΔΗΜΟΚΡΑΤΙΑ</w:t>
      </w:r>
    </w:p>
    <w:p w:rsidR="00753028" w:rsidRDefault="00CF6C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ΥΠΟΥΡΓΕΙΟ ΔΙΚΑΙΟΣΥΝΗΣ </w:t>
      </w:r>
    </w:p>
    <w:p w:rsidR="00753028" w:rsidRDefault="00CF6C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ΚΤΗΜΑΤΟΛΟΓΙΟ ΡΟΔΟΥ</w:t>
      </w:r>
    </w:p>
    <w:p w:rsidR="00753028" w:rsidRDefault="00CF6C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ΠΛΑΤΕΙΑ ΕΛΕΥΘΕΡΙΑΣ</w:t>
      </w:r>
    </w:p>
    <w:p w:rsidR="00753028" w:rsidRDefault="00CF6C3D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ΡΟΔΟΣ, 85100</w:t>
      </w:r>
    </w:p>
    <w:p w:rsidR="00753028" w:rsidRDefault="00CF6C3D">
      <w:pPr>
        <w:widowControl w:val="0"/>
        <w:spacing w:after="0" w:line="360" w:lineRule="auto"/>
        <w:ind w:right="50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753028" w:rsidRDefault="00753028">
      <w:pPr>
        <w:widowControl w:val="0"/>
        <w:spacing w:after="0" w:line="360" w:lineRule="auto"/>
        <w:ind w:right="4478"/>
        <w:jc w:val="center"/>
        <w:rPr>
          <w:rFonts w:ascii="Times New Roman" w:hAnsi="Times New Roman" w:cs="Times New Roman"/>
          <w:sz w:val="20"/>
          <w:szCs w:val="20"/>
        </w:rPr>
      </w:pPr>
    </w:p>
    <w:p w:rsidR="00753028" w:rsidRDefault="00753028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028" w:rsidRDefault="00CF6C3D">
      <w:pPr>
        <w:spacing w:after="0" w:line="360" w:lineRule="auto"/>
        <w:ind w:right="8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ΘΕΜΑ:  Ε Ν Η Μ Ε Ρ Ω Σ Η  </w:t>
      </w:r>
    </w:p>
    <w:p w:rsidR="00753028" w:rsidRDefault="00CF6C3D">
      <w:pPr>
        <w:spacing w:after="0" w:line="36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Λαμβανομένων υπόψη της νέας Κ.Υ.Α. των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Υπουργών Ανάπτυξης &amp; Επενδύσεων, Προστασίας του Πολίτη, Εργασίας &amp; Κοινωνικών Υποθέσεων, Υγείας, Δικαιοσύνης , Εσωτερικών και του Υφυπουργού Περιβάλλοντος και Ενέργειας </w:t>
      </w:r>
      <w:r w:rsidRPr="00614CF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Φ.Ε.Κ. 2093/τ.Β΄/31-05-2020) με θέμα “Κανόνες τήρησης αποστάσεων και καθεστώς λειτουργίας για το χρονικό διάστημα από 01.06.2020 έως και 15.07.2020 των εμμίσθων , άμισθων υποθηκοφυλακείων , των κτηματολογικών γραφείων Ρόδου , Κω-Λέρου , των κτηματολογικών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γραφείων Πειραιά , Θεσσαλονίκης καθώς και των κτηματολογικών γραφείων και υποκαταστημάτων του Φορέα Ελληνικό Κτηματολόγιο στο σύνολο της Επικράτειας προς περιορισμό της διασποράς του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κορωνοιου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614CF7">
        <w:rPr>
          <w:rFonts w:ascii="Times New Roman" w:hAnsi="Times New Roman" w:cs="Times New Roman"/>
          <w:color w:val="000000"/>
          <w:sz w:val="24"/>
          <w:szCs w:val="24"/>
        </w:rPr>
        <w:t xml:space="preserve">-19”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σε συνδυασμό με το υπ’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αριθμ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ΔΙΔΑΔ/Φ.69/116/10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486/26-05-2020 έγγραφο του Υπουργείου Εσωτερικών με θέμα : “Λειτουργία υπηρεσιών του Δημοσίου – Μέτρα και ρυθμίσεις για την αντιμετώπιση της ανάγκης περιορισμού της διασποράς του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κορωνοιού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ενότητα Α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περ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 αυτού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νημερώνουμε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, ότι η λειτουργία της Υπηρεσί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ας του Κτηματολογίου Ρόδου παραμένει ως έχει περιγραφεί αναλυτικά σε προηγούμενη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ανακοίνωσ</w:t>
      </w:r>
      <w:r>
        <w:rPr>
          <w:rFonts w:ascii="Times New Roman" w:hAnsi="Times New Roman" w:cs="Times New Roman"/>
          <w:color w:val="333333"/>
          <w:sz w:val="24"/>
          <w:szCs w:val="24"/>
        </w:rPr>
        <w:t>η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με αρ.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2790/27-04-2020 τηρουμένων σε κάθε περίπτωση των υγειονομικών μέτρων , όπως αυτά ορίζονται στην από 25.05.2020 εισήγηση της 54ης συνεδρίασης της Επιτρ</w:t>
      </w:r>
      <w:r>
        <w:rPr>
          <w:rFonts w:ascii="Times New Roman" w:hAnsi="Times New Roman" w:cs="Times New Roman"/>
          <w:color w:val="333333"/>
          <w:sz w:val="24"/>
          <w:szCs w:val="24"/>
        </w:rPr>
        <w:t>οπής Αντιμετώπισης Εκτάκτων Συμβάντων Δημόσιας Υγείας από Λοιμογόνους Παράγοντες.</w:t>
      </w:r>
    </w:p>
    <w:p w:rsidR="00753028" w:rsidRDefault="00CF6C3D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Ρόδος, 02/06/2020</w:t>
      </w:r>
    </w:p>
    <w:p w:rsidR="00753028" w:rsidRDefault="00CF6C3D">
      <w:pPr>
        <w:pStyle w:val="ac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Δικαστής  του Κτηματολογίου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Η Αναπληρώτρια Διευθύντρια </w:t>
      </w:r>
    </w:p>
    <w:p w:rsidR="00753028" w:rsidRDefault="00753028">
      <w:pPr>
        <w:pStyle w:val="ac"/>
        <w:spacing w:after="0" w:line="36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753028" w:rsidRDefault="00CF6C3D">
      <w:pPr>
        <w:tabs>
          <w:tab w:val="left" w:pos="5915"/>
          <w:tab w:val="left" w:pos="6214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Ιωάννης Νικολάου</w:t>
      </w:r>
      <w:r>
        <w:rPr>
          <w:rFonts w:ascii="Times New Roman" w:hAnsi="Times New Roman" w:cs="Times New Roman"/>
          <w:sz w:val="24"/>
          <w:szCs w:val="24"/>
        </w:rPr>
        <w:tab/>
        <w:t>Ηλιάνα Βασιλειάδη</w:t>
      </w:r>
    </w:p>
    <w:p w:rsidR="00753028" w:rsidRDefault="00CF6C3D">
      <w:pPr>
        <w:spacing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    Πρωτοδίκης</w:t>
      </w:r>
    </w:p>
    <w:sectPr w:rsidR="00753028">
      <w:footerReference w:type="default" r:id="rId14"/>
      <w:pgSz w:w="11906" w:h="16838"/>
      <w:pgMar w:top="1276" w:right="1416" w:bottom="1134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3D" w:rsidRDefault="00CF6C3D">
      <w:pPr>
        <w:spacing w:after="0" w:line="240" w:lineRule="auto"/>
      </w:pPr>
      <w:r>
        <w:separator/>
      </w:r>
    </w:p>
  </w:endnote>
  <w:endnote w:type="continuationSeparator" w:id="0">
    <w:p w:rsidR="00CF6C3D" w:rsidRDefault="00CF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12114"/>
      <w:docPartObj>
        <w:docPartGallery w:val="Page Numbers (Top of Page)"/>
        <w:docPartUnique/>
      </w:docPartObj>
    </w:sdtPr>
    <w:sdtEndPr/>
    <w:sdtContent>
      <w:p w:rsidR="00753028" w:rsidRDefault="00CF6C3D">
        <w:pPr>
          <w:pStyle w:val="a3"/>
          <w:jc w:val="center"/>
        </w:pPr>
        <w:r>
          <w:t xml:space="preserve">Σελίδα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14CF7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από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14CF7"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:rsidR="00753028" w:rsidRDefault="007530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3D" w:rsidRDefault="00CF6C3D">
      <w:pPr>
        <w:spacing w:after="0" w:line="240" w:lineRule="auto"/>
      </w:pPr>
      <w:r>
        <w:separator/>
      </w:r>
    </w:p>
  </w:footnote>
  <w:footnote w:type="continuationSeparator" w:id="0">
    <w:p w:rsidR="00CF6C3D" w:rsidRDefault="00CF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72F"/>
    <w:multiLevelType w:val="multilevel"/>
    <w:tmpl w:val="19C280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B10899"/>
    <w:multiLevelType w:val="multilevel"/>
    <w:tmpl w:val="E8047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862617"/>
    <w:multiLevelType w:val="multilevel"/>
    <w:tmpl w:val="18C248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28"/>
    <w:rsid w:val="00614CF7"/>
    <w:rsid w:val="00753028"/>
    <w:rsid w:val="00C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d">
    <w:name w:val="Κεφαλίδα και υποσέλιδο"/>
    <w:basedOn w:val="a"/>
    <w:qFormat/>
  </w:style>
  <w:style w:type="paragraph" w:styleId="a3">
    <w:name w:val="footer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Περιεχόμενα πλαισίου"/>
    <w:basedOn w:val="a"/>
    <w:qFormat/>
  </w:style>
  <w:style w:type="paragraph" w:customStyle="1" w:styleId="af0">
    <w:name w:val="Παραθέσεις"/>
    <w:basedOn w:val="a"/>
    <w:qFormat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a3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character" w:styleId="a5">
    <w:name w:val="Emphasis"/>
    <w:qFormat/>
    <w:rPr>
      <w:i/>
      <w:iCs/>
    </w:rPr>
  </w:style>
  <w:style w:type="character" w:customStyle="1" w:styleId="a6">
    <w:name w:val="Κουκκίδες"/>
    <w:qFormat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d">
    <w:name w:val="Κεφαλίδα και υποσέλιδο"/>
    <w:basedOn w:val="a"/>
    <w:qFormat/>
  </w:style>
  <w:style w:type="paragraph" w:styleId="a3">
    <w:name w:val="footer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Περιεχόμενα πλαισίου"/>
    <w:basedOn w:val="a"/>
    <w:qFormat/>
  </w:style>
  <w:style w:type="paragraph" w:customStyle="1" w:styleId="af0">
    <w:name w:val="Παραθέσεις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imgres?imgurl=http://1gym-rodou.dod.sch.gr/sites/default/files/imagecache/wysiwyg_imageupload_shadowbox_preset/wysiwyg_imageupload/12/%CE%B5%CE%B8%CE%BD%CF%8C%CF%83%CE%B7%CE%BC%CE%BF.jpg&amp;imgrefurl=http://1gym-rodou.dod.sch.gr/node/87&amp;docid=T3IxgkJ1ErEvNM&amp;tbnid=Gxjd4qnYIFpOeM:&amp;w=215&amp;h=197&amp;ved=0ahUKEwj7gYXhkqfJAhVGVxoKHdmsDgMQxiAIAzAB&amp;iact=c&amp;ictx=1" TargetMode="External"/><Relationship Id="rId13" Type="http://schemas.openxmlformats.org/officeDocument/2006/relationships/hyperlink" Target="mailto:eisprotrod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rod@otenet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isprotrod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rod@otene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Nikolaou</dc:creator>
  <cp:lastModifiedBy>Sofia</cp:lastModifiedBy>
  <cp:revision>2</cp:revision>
  <cp:lastPrinted>2020-06-02T09:54:00Z</cp:lastPrinted>
  <dcterms:created xsi:type="dcterms:W3CDTF">2020-06-02T07:47:00Z</dcterms:created>
  <dcterms:modified xsi:type="dcterms:W3CDTF">2020-06-02T07:47:00Z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