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F9" w:rsidRPr="000C371A" w:rsidRDefault="00651BF9"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0C371A">
        <w:rPr>
          <w:rFonts w:ascii="Arial" w:hAnsi="Arial" w:cs="Arial"/>
          <w:b/>
          <w:lang w:val="el-GR"/>
        </w:rPr>
        <w:t>3224/747/Α3, 01-06-2021, ΑΔΑ: Ψ95546ΜΤΛΡ-ΚΓΣ)</w:t>
      </w:r>
    </w:p>
    <w:p w:rsidR="001C2B8A" w:rsidRPr="000C371A" w:rsidRDefault="001C2B8A" w:rsidP="001C2B8A">
      <w:pPr>
        <w:widowControl w:val="0"/>
        <w:autoSpaceDE w:val="0"/>
        <w:autoSpaceDN w:val="0"/>
        <w:adjustRightInd w:val="0"/>
        <w:spacing w:after="240" w:line="320" w:lineRule="atLeast"/>
        <w:jc w:val="center"/>
        <w:rPr>
          <w:rFonts w:ascii="Arial" w:hAnsi="Arial" w:cs="Arial"/>
          <w:b/>
          <w:lang w:val="el-GR"/>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Pr="000C371A"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C371A">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P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8510E5" w:rsidRPr="000C371A" w:rsidRDefault="00EA0713" w:rsidP="00C93DB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A0713">
        <w:rPr>
          <w:rFonts w:ascii="Arial" w:hAnsi="Arial" w:cs="Arial"/>
          <w:lang w:val="el-GR"/>
        </w:rPr>
        <w:t xml:space="preserve">  </w:t>
      </w:r>
    </w:p>
    <w:p w:rsidR="00465765" w:rsidRPr="00465765" w:rsidRDefault="0046576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u w:val="single"/>
          <w:lang w:val="el-GR"/>
        </w:rPr>
        <w:lastRenderedPageBreak/>
        <w:t>ΠΡΟΣΟΧΗ</w:t>
      </w:r>
      <w:r>
        <w:rPr>
          <w:rFonts w:ascii="Arial" w:hAnsi="Arial" w:cs="Arial"/>
          <w:lang w:val="el-GR"/>
        </w:rPr>
        <w:t xml:space="preserve">: Επιτρέπεται η υποβολή ΜΟΝΟ </w:t>
      </w:r>
      <w:r w:rsidRPr="00235B6F">
        <w:rPr>
          <w:rFonts w:ascii="Arial" w:hAnsi="Arial" w:cs="Arial"/>
          <w:lang w:val="el-GR"/>
        </w:rPr>
        <w:t xml:space="preserve"> μία</w:t>
      </w:r>
      <w:r>
        <w:rPr>
          <w:rFonts w:ascii="Arial" w:hAnsi="Arial" w:cs="Arial"/>
          <w:lang w:val="el-GR"/>
        </w:rPr>
        <w:t>ς</w:t>
      </w:r>
      <w:r w:rsidRPr="00235B6F">
        <w:rPr>
          <w:rFonts w:ascii="Arial" w:hAnsi="Arial" w:cs="Arial"/>
          <w:lang w:val="el-GR"/>
        </w:rPr>
        <w:t xml:space="preserve"> αίτηση</w:t>
      </w:r>
      <w:r>
        <w:rPr>
          <w:rFonts w:ascii="Arial" w:hAnsi="Arial" w:cs="Arial"/>
          <w:lang w:val="el-GR"/>
        </w:rPr>
        <w:t>ς</w:t>
      </w:r>
      <w:r w:rsidRPr="00235B6F">
        <w:rPr>
          <w:rFonts w:ascii="Arial" w:hAnsi="Arial" w:cs="Arial"/>
          <w:lang w:val="el-GR"/>
        </w:rPr>
        <w:t xml:space="preserve"> χρηματοδότησης ανά ΑΦΜ.</w:t>
      </w:r>
    </w:p>
    <w:p w:rsidR="002B1DD5" w:rsidRDefault="002B1DD5" w:rsidP="004C1D1E">
      <w:pPr>
        <w:spacing w:line="360" w:lineRule="auto"/>
        <w:jc w:val="both"/>
        <w:rPr>
          <w:rFonts w:ascii="Arial" w:hAnsi="Arial" w:cs="Arial"/>
          <w:lang w:val="el-GR"/>
        </w:rPr>
      </w:pPr>
      <w:r w:rsidRPr="00465765">
        <w:rPr>
          <w:rFonts w:ascii="Arial" w:hAnsi="Arial" w:cs="Arial"/>
          <w:lang w:val="el-GR"/>
        </w:rPr>
        <w:t xml:space="preserve">Επισημαίνεται ότι </w:t>
      </w:r>
      <w:r w:rsidRPr="00465765">
        <w:rPr>
          <w:rFonts w:ascii="Arial" w:hAnsi="Arial" w:cs="Arial"/>
          <w:u w:val="single"/>
          <w:lang w:val="el-GR"/>
        </w:rPr>
        <w:t>αποκλείονται τα πάσης φύσεως νομικά πρόσωπα</w:t>
      </w:r>
      <w:r w:rsidRPr="00235B6F">
        <w:rPr>
          <w:rFonts w:ascii="Arial" w:hAnsi="Arial" w:cs="Arial"/>
          <w:lang w:val="el-GR"/>
        </w:rPr>
        <w:t>.</w:t>
      </w:r>
    </w:p>
    <w:p w:rsidR="004C1D1E" w:rsidRPr="004C1D1E" w:rsidRDefault="004C1D1E" w:rsidP="004C1D1E">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έντυπο Ε3 Φορολογικού Έτους 2019 που υποβλήθηκε το 2020, από τον πίνακα Δ1/Πωλήσεις αγαθών και παροχή 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9673EF" w:rsidRPr="006C1FFD" w:rsidRDefault="009673EF" w:rsidP="00235B6F">
      <w:pPr>
        <w:shd w:val="clear" w:color="auto" w:fill="F8F8F8"/>
        <w:spacing w:line="360" w:lineRule="auto"/>
        <w:jc w:val="both"/>
        <w:textAlignment w:val="baseline"/>
        <w:rPr>
          <w:rFonts w:ascii="Arial" w:hAnsi="Arial" w:cs="Arial"/>
          <w:b/>
          <w:color w:val="333333"/>
          <w:lang w:val="el-GR"/>
        </w:rPr>
      </w:pPr>
      <w:r w:rsidRPr="00235B6F">
        <w:rPr>
          <w:rFonts w:ascii="Arial" w:hAnsi="Arial" w:cs="Arial"/>
          <w:color w:val="333333"/>
          <w:lang w:val="el-GR"/>
        </w:rPr>
        <w:t>Με στόχο τον ψηφιακό εκσυγχρονισμό των γραφείων των αυτοαπασχολούμενων δικηγόρων επιχορηγούνται </w:t>
      </w:r>
      <w:r w:rsidRPr="006C1FFD">
        <w:rPr>
          <w:rFonts w:ascii="Arial" w:hAnsi="Arial" w:cs="Arial"/>
          <w:b/>
          <w:bCs/>
          <w:color w:val="333333"/>
          <w:u w:val="single"/>
          <w:bdr w:val="none" w:sz="0" w:space="0" w:color="auto" w:frame="1"/>
          <w:lang w:val="el-GR"/>
        </w:rPr>
        <w:t>αποκλειστικά</w:t>
      </w:r>
      <w:r w:rsidRPr="00235B6F">
        <w:rPr>
          <w:rFonts w:ascii="Arial" w:hAnsi="Arial" w:cs="Arial"/>
          <w:color w:val="333333"/>
          <w:lang w:val="el-GR"/>
        </w:rPr>
        <w:t> </w:t>
      </w:r>
      <w:r w:rsidRPr="006C1FFD">
        <w:rPr>
          <w:rFonts w:ascii="Arial" w:hAnsi="Arial" w:cs="Arial"/>
          <w:b/>
          <w:color w:val="333333"/>
          <w:lang w:val="el-GR"/>
        </w:rPr>
        <w:t>οι κάτωθι δαπάνες προμήθειας εξοπλισμού:</w:t>
      </w:r>
    </w:p>
    <w:p w:rsidR="009673EF" w:rsidRPr="00235B6F" w:rsidRDefault="009673EF" w:rsidP="00235B6F">
      <w:pPr>
        <w:numPr>
          <w:ilvl w:val="0"/>
          <w:numId w:val="1"/>
        </w:numPr>
        <w:shd w:val="clear" w:color="auto" w:fill="F8F8F8"/>
        <w:spacing w:line="360" w:lineRule="auto"/>
        <w:jc w:val="both"/>
        <w:textAlignment w:val="baseline"/>
        <w:rPr>
          <w:rFonts w:ascii="Arial" w:hAnsi="Arial" w:cs="Arial"/>
          <w:color w:val="333333"/>
          <w:lang w:val="el-GR"/>
        </w:rPr>
      </w:pPr>
      <w:r w:rsidRPr="00683617">
        <w:rPr>
          <w:rFonts w:ascii="Arial" w:hAnsi="Arial" w:cs="Arial"/>
          <w:b/>
          <w:i/>
          <w:color w:val="333333"/>
          <w:lang w:val="el-GR"/>
        </w:rPr>
        <w:t>Η/Υ, laptops, routers, web κάμερες, μικρόφωνα, ακουστικά, ηχεία, συστήματα τηλεδιάσκεψης, scanners/πολυμηχανήματα, οθόνες τηλεδιάσκεψης/προβολής</w:t>
      </w:r>
      <w:r w:rsidRPr="00235B6F">
        <w:rPr>
          <w:rFonts w:ascii="Arial" w:hAnsi="Arial" w:cs="Arial"/>
          <w:color w:val="333333"/>
          <w:lang w:val="el-GR"/>
        </w:rPr>
        <w:t>.</w:t>
      </w: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851A66" w:rsidRDefault="00683617" w:rsidP="00683617">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Ενδεικτικά ΔΕΝ</w:t>
      </w:r>
      <w:r w:rsidR="009673EF" w:rsidRPr="00683617">
        <w:rPr>
          <w:rFonts w:ascii="Arial" w:hAnsi="Arial" w:cs="Arial"/>
          <w:b/>
          <w:color w:val="333333"/>
          <w:lang w:val="el-GR"/>
        </w:rPr>
        <w:t xml:space="preserve"> αποτελούν επιλέξιμες</w:t>
      </w:r>
      <w:r w:rsidR="009673EF" w:rsidRPr="00235B6F">
        <w:rPr>
          <w:rFonts w:ascii="Arial" w:hAnsi="Arial" w:cs="Arial"/>
          <w:color w:val="333333"/>
          <w:lang w:val="el-GR"/>
        </w:rPr>
        <w:t xml:space="preserve"> </w:t>
      </w:r>
      <w:r w:rsidRPr="00683617">
        <w:rPr>
          <w:rFonts w:ascii="Arial" w:hAnsi="Arial" w:cs="Arial"/>
          <w:b/>
          <w:color w:val="333333"/>
          <w:lang w:val="el-GR"/>
        </w:rPr>
        <w:t>δαπάνες</w:t>
      </w:r>
      <w:r>
        <w:rPr>
          <w:rFonts w:ascii="Arial" w:hAnsi="Arial" w:cs="Arial"/>
          <w:color w:val="333333"/>
          <w:lang w:val="el-GR"/>
        </w:rPr>
        <w:t xml:space="preserve"> </w:t>
      </w:r>
      <w:r w:rsidR="009673EF" w:rsidRPr="00235B6F">
        <w:rPr>
          <w:rFonts w:ascii="Arial" w:hAnsi="Arial" w:cs="Arial"/>
          <w:color w:val="333333"/>
          <w:lang w:val="el-GR"/>
        </w:rPr>
        <w:t>οι προμήθειες για: κινητά τηλέφωνα, tablets, συνδέσεις κινητής τηλεφωνίας, servers, πάσης φύσεως λογισμικά (πέραν των απαραίτητων λογισμικών για τη βασική λειτουργία των Η/Υ και laptops), συνδρομές σε βάσεις δεδομένων.</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0C371A">
        <w:rPr>
          <w:rFonts w:ascii="Verdana" w:hAnsi="Verdana" w:cs="Verdana"/>
          <w:b/>
          <w:bCs/>
          <w:sz w:val="26"/>
          <w:szCs w:val="26"/>
          <w:lang w:val="el-GR"/>
        </w:rPr>
        <w:t xml:space="preserve"> </w:t>
      </w:r>
      <w:r w:rsidRPr="000C371A">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964FDC">
        <w:rPr>
          <w:rFonts w:ascii="Arial" w:hAnsi="Arial" w:cs="Arial"/>
          <w:lang w:val="el-GR"/>
        </w:rPr>
        <w:t>.</w:t>
      </w:r>
      <w:r w:rsidR="00964FDC" w:rsidRPr="00964FDC">
        <w:rPr>
          <w:rFonts w:ascii="Verdana" w:hAnsi="Verdana" w:cs="Verdana"/>
          <w:sz w:val="26"/>
          <w:szCs w:val="26"/>
          <w:lang w:val="el-GR"/>
        </w:rPr>
        <w:t xml:space="preserve">  </w:t>
      </w:r>
    </w:p>
    <w:p w:rsidR="00EB2611" w:rsidRPr="000C371A" w:rsidRDefault="00EB2611" w:rsidP="00EB2611">
      <w:pPr>
        <w:widowControl w:val="0"/>
        <w:autoSpaceDE w:val="0"/>
        <w:autoSpaceDN w:val="0"/>
        <w:adjustRightInd w:val="0"/>
        <w:spacing w:after="240" w:line="360" w:lineRule="atLeast"/>
        <w:rPr>
          <w:rFonts w:ascii="Arial" w:hAnsi="Arial" w:cs="Arial"/>
          <w:b/>
          <w:bCs/>
          <w:u w:val="single"/>
          <w:lang w:val="el-GR"/>
        </w:rPr>
      </w:pPr>
      <w:r w:rsidRPr="000C371A">
        <w:rPr>
          <w:rFonts w:ascii="Arial" w:hAnsi="Arial" w:cs="Arial"/>
          <w:b/>
          <w:bCs/>
          <w:u w:val="single"/>
          <w:lang w:val="el-GR"/>
        </w:rPr>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Όλες οι δαπάνες θα εξετάζονται κατά την πιστοποίησή τους για την επιλεξιμότητα και το εύλογο του κόστους τους.</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EB2611" w:rsidRPr="000C371A" w:rsidRDefault="00EB2611"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B2611">
        <w:rPr>
          <w:rFonts w:ascii="Arial" w:hAnsi="Arial" w:cs="Arial"/>
          <w:lang w:val="el-GR"/>
        </w:rPr>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94195"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94195">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b/>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r w:rsidRPr="000651D9">
        <w:rPr>
          <w:rFonts w:ascii="Arial" w:hAnsi="Arial" w:cs="Arial"/>
          <w:b/>
          <w:lang w:val="el-GR"/>
        </w:rPr>
        <w:t>www.ependyseis.gr</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 xml:space="preserve">α συμπληρώσει στο ΠΣΚΕ τα σχετικά πεδία του εντύπου υποβολής όπως αυτό εμφανίζεται στο </w:t>
      </w:r>
      <w:r w:rsidR="00851A66" w:rsidRPr="00933B29">
        <w:rPr>
          <w:rFonts w:ascii="Arial" w:hAnsi="Arial" w:cs="Arial"/>
          <w:b/>
          <w:lang w:val="el-GR"/>
        </w:rPr>
        <w:t>ΠΑΡΑΡΤΗΜΑ I: ΕΝΔΕΙΚΤΙΚΟ ΕΝΤΥΠΟ ΥΠΟΒΟΛΗΣ ΑΙΤΗΣΗΣ ΧΡΗΜΑΤΟΔΟΤΗΣΗΣ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933B29">
        <w:rPr>
          <w:rFonts w:ascii="Arial" w:hAnsi="Arial" w:cs="Arial"/>
          <w:b/>
          <w:lang w:val="el-GR"/>
        </w:rPr>
        <w:t>πρέπει να είναι πλήρως συμπληρωμένες</w:t>
      </w:r>
      <w:r w:rsidRPr="00235B6F">
        <w:rPr>
          <w:rFonts w:ascii="Arial" w:hAnsi="Arial" w:cs="Arial"/>
          <w:lang w:val="el-GR"/>
        </w:rPr>
        <w:t xml:space="preserve"> 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Pr="000C371A"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DE3311" w:rsidRP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Pr>
          <w:rFonts w:ascii="Arial" w:hAnsi="Arial" w:cs="Arial"/>
          <w:lang w:val="el-GR"/>
        </w:rPr>
        <w:t>.</w:t>
      </w:r>
    </w:p>
    <w:p w:rsidR="000E1985" w:rsidRPr="000C371A"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Pr="000C371A"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0C371A">
        <w:rPr>
          <w:rFonts w:ascii="Arial" w:hAnsi="Arial" w:cs="Arial"/>
          <w:b/>
          <w:bCs/>
          <w:lang w:val="el-GR"/>
        </w:rPr>
        <w:t>ΣΤ) ΔΙΑΔΙΚΑΣΙΑ ΑΞΙΟΛΟΓΗΣΗΣ ΤΩΝ ΑΙΤΗΣΕΩΝ ΧΡΗΜΑΤΟΔΟΤΗΣΗΣ</w:t>
      </w:r>
      <w:r w:rsidRPr="000C371A">
        <w:rPr>
          <w:rFonts w:ascii="Verdana" w:hAnsi="Verdana" w:cs="Verdana"/>
          <w:b/>
          <w:bCs/>
          <w:sz w:val="26"/>
          <w:szCs w:val="26"/>
          <w:lang w:val="el-GR"/>
        </w:rPr>
        <w:t xml:space="preserve"> </w:t>
      </w:r>
      <w:r w:rsidRPr="000C371A">
        <w:rPr>
          <w:rFonts w:ascii="Times" w:hAnsi="Times" w:cs="Times"/>
          <w:lang w:val="el-GR"/>
        </w:rPr>
        <w:t> </w:t>
      </w:r>
    </w:p>
    <w:p w:rsidR="00041B47" w:rsidRPr="000C371A"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0C371A">
        <w:rPr>
          <w:rFonts w:ascii="Verdana" w:hAnsi="Verdana" w:cs="Verdana"/>
          <w:sz w:val="26"/>
          <w:szCs w:val="26"/>
          <w:lang w:val="el-GR"/>
        </w:rPr>
        <w:t xml:space="preserve"> </w:t>
      </w:r>
      <w:r w:rsidRPr="000C371A">
        <w:rPr>
          <w:rFonts w:ascii="Times" w:hAnsi="Times" w:cs="Times"/>
          <w:lang w:val="el-GR"/>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rsidR="00DC67C2" w:rsidRPr="000C371A"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0C371A">
        <w:rPr>
          <w:rFonts w:ascii="Verdana" w:hAnsi="Verdana" w:cs="Verdana"/>
          <w:b/>
          <w:sz w:val="26"/>
          <w:szCs w:val="26"/>
          <w:lang w:val="el-GR"/>
        </w:rPr>
        <w:t xml:space="preserve"> </w:t>
      </w:r>
      <w:r w:rsidRPr="000C371A">
        <w:rPr>
          <w:rFonts w:ascii="Times" w:hAnsi="Times" w:cs="Times"/>
          <w:b/>
          <w:lang w:val="el-GR"/>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Pr="000C371A"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αιτήσεων προς επιχορήγηση και β) Πίνακα αιτήσεων προς απόρριψη λόγω αρνη</w:t>
      </w:r>
      <w:r w:rsidR="00314FD7">
        <w:rPr>
          <w:rFonts w:ascii="Arial" w:hAnsi="Arial" w:cs="Arial"/>
          <w:lang w:val="el-GR"/>
        </w:rPr>
        <w:t>τικής αξιολόγησης</w:t>
      </w:r>
      <w:r w:rsidRPr="00314FD7">
        <w:rPr>
          <w:rFonts w:ascii="Arial" w:hAnsi="Arial" w:cs="Arial"/>
          <w:lang w:val="el-GR"/>
        </w:rPr>
        <w:t>.  Τα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0C371A">
        <w:rPr>
          <w:rFonts w:ascii="Verdana" w:hAnsi="Verdana" w:cs="Verdana"/>
          <w:sz w:val="26"/>
          <w:szCs w:val="26"/>
          <w:lang w:val="el-GR"/>
        </w:rPr>
        <w:t xml:space="preserve"> </w:t>
      </w:r>
      <w:r w:rsidRPr="000C371A">
        <w:rPr>
          <w:rFonts w:ascii="Times" w:hAnsi="Times" w:cs="Times"/>
          <w:lang w:val="el-GR"/>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λήψη σχετικού ηλεκτρονικού μηνύματος στη 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Pr>
          <w:rFonts w:ascii="Arial" w:hAnsi="Arial" w:cs="Arial"/>
          <w:b/>
          <w:lang w:val="el-GR"/>
        </w:rPr>
        <w:t xml:space="preserve">ΠΡΟΣΟΧΗ: </w:t>
      </w:r>
      <w:r w:rsidRPr="00584CF4">
        <w:rPr>
          <w:rFonts w:ascii="Arial" w:hAnsi="Arial" w:cs="Arial"/>
          <w:lang w:val="el-GR"/>
        </w:rPr>
        <w:t xml:space="preserve">Ως ημερομηνία χορήγησης της απόκτησης δικαιώματος λήψης της σχετικής ενίσχυσης λογίζεται η ημερομηνία αποστολής προς τον λήπτη της ενίσχυσης του σχετικού ηλεκτρονικού μηνύματος.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0C371A">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 xml:space="preserve">από την επομένη της κοινοποίησης σε αυτόν της έκδοσης της απόφασης ένταξης/απόρριψής του, μέσω email προς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Pr="000C371A"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0C371A">
        <w:rPr>
          <w:rFonts w:ascii="Arial" w:hAnsi="Arial" w:cs="Arial"/>
          <w:b/>
          <w:bCs/>
          <w:lang w:val="el-GR"/>
        </w:rPr>
        <w:t>ΔΙΑΔΙΚΑΣΙΑ ΥΛΟΠΟΙΗΣΗΣ - ΚΑΤΑΒΟΛΗ ΕΠΙΧΟΡΗΓΗΣΗΣ</w:t>
      </w:r>
      <w:r w:rsidRPr="000C371A">
        <w:rPr>
          <w:rFonts w:ascii="Verdana" w:hAnsi="Verdana" w:cs="Verdana"/>
          <w:b/>
          <w:bCs/>
          <w:sz w:val="30"/>
          <w:szCs w:val="30"/>
          <w:lang w:val="el-GR"/>
        </w:rPr>
        <w:t xml:space="preserve"> </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rsidR="00E309BA" w:rsidRPr="000C371A"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0C371A">
        <w:rPr>
          <w:rFonts w:ascii="Verdana" w:hAnsi="Verdana" w:cs="Verdana"/>
          <w:sz w:val="26"/>
          <w:szCs w:val="26"/>
          <w:lang w:val="el-GR"/>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Pr="000C371A"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μεταφορά του ποσού της οριστικοποιημένης Έκθεσης 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170B4A">
      <w:pPr>
        <w:widowControl w:val="0"/>
        <w:autoSpaceDE w:val="0"/>
        <w:autoSpaceDN w:val="0"/>
        <w:adjustRightInd w:val="0"/>
        <w:spacing w:after="240" w:line="360" w:lineRule="auto"/>
        <w:ind w:left="360"/>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Pr="000C371A"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0C371A">
        <w:rPr>
          <w:rFonts w:ascii="Verdana" w:hAnsi="Verdana" w:cs="Verdana"/>
          <w:sz w:val="26"/>
          <w:szCs w:val="26"/>
          <w:lang w:val="el-GR"/>
        </w:rPr>
        <w:t xml:space="preserve"> </w:t>
      </w:r>
      <w:r w:rsidRPr="000C371A">
        <w:rPr>
          <w:rFonts w:ascii="Times" w:hAnsi="Times" w:cs="Times"/>
          <w:lang w:val="el-GR"/>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rsidR="00771445" w:rsidRPr="000C371A"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0C371A">
        <w:rPr>
          <w:rFonts w:ascii="Verdana" w:hAnsi="Verdana" w:cs="Verdana"/>
          <w:sz w:val="26"/>
          <w:szCs w:val="26"/>
          <w:lang w:val="el-GR"/>
        </w:rPr>
        <w:t xml:space="preserve"> </w:t>
      </w:r>
      <w:r w:rsidRPr="000C371A">
        <w:rPr>
          <w:rFonts w:ascii="Calibri" w:hAnsi="Calibri" w:cs="Calibri"/>
          <w:sz w:val="30"/>
          <w:szCs w:val="30"/>
          <w:lang w:val="el-GR"/>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0C371A">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Pr="000C371A"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0C371A">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7" w:history="1">
        <w:r w:rsidRPr="00AD7E75">
          <w:rPr>
            <w:rStyle w:val="-"/>
            <w:rFonts w:ascii="Arial" w:hAnsi="Arial" w:cs="Arial"/>
            <w:lang w:val="el-GR"/>
          </w:rPr>
          <w:t>www.efepae.gr</w:t>
        </w:r>
      </w:hyperlink>
      <w:r w:rsidRPr="000C371A">
        <w:rPr>
          <w:rFonts w:ascii="Verdana" w:hAnsi="Verdana" w:cs="Verdana"/>
          <w:color w:val="094EC0"/>
          <w:sz w:val="26"/>
          <w:szCs w:val="26"/>
          <w:lang w:val="el-GR"/>
        </w:rPr>
        <w:t xml:space="preserve"> </w:t>
      </w:r>
    </w:p>
    <w:p w:rsidR="004F5C91" w:rsidRPr="000C371A"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0C371A">
        <w:rPr>
          <w:rFonts w:ascii="Verdana" w:hAnsi="Verdana" w:cs="Verdana"/>
          <w:sz w:val="26"/>
          <w:szCs w:val="26"/>
          <w:lang w:val="el-GR"/>
        </w:rPr>
        <w:t xml:space="preserve"> </w:t>
      </w:r>
      <w:r w:rsidR="004F5C91" w:rsidRPr="000C371A">
        <w:rPr>
          <w:rFonts w:ascii="Calibri" w:hAnsi="Calibri" w:cs="Calibri"/>
          <w:sz w:val="30"/>
          <w:szCs w:val="30"/>
          <w:lang w:val="el-GR"/>
        </w:rPr>
        <w:t> </w:t>
      </w:r>
    </w:p>
    <w:p w:rsidR="00F937E2" w:rsidRPr="000C371A"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rsidR="00331229" w:rsidRPr="000C371A"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0C371A">
        <w:rPr>
          <w:rFonts w:ascii="Calibri" w:hAnsi="Calibri" w:cs="Calibri"/>
          <w:b/>
          <w:sz w:val="30"/>
          <w:szCs w:val="30"/>
          <w:lang w:val="el-GR"/>
        </w:rPr>
        <w:t>Θ) ΥΠΟΧΡΕΩΣΗ ΔΗΜΟΣΙΟΤΗΤΑΣ</w:t>
      </w:r>
    </w:p>
    <w:p w:rsidR="00771445" w:rsidRPr="00C07FD2" w:rsidRDefault="00C07FD2" w:rsidP="00C07FD2">
      <w:pPr>
        <w:widowControl w:val="0"/>
        <w:autoSpaceDE w:val="0"/>
        <w:autoSpaceDN w:val="0"/>
        <w:adjustRightInd w:val="0"/>
        <w:spacing w:after="240"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 σύμφωνα με το υπόδειγμα στο ΠΑΡΑΡΤΗΜΑ Χ: ΥΠΟΔΕΙΓΜ</w:t>
      </w:r>
      <w:r>
        <w:rPr>
          <w:rFonts w:ascii="Arial" w:hAnsi="Arial" w:cs="Arial"/>
          <w:lang w:val="el-GR"/>
        </w:rPr>
        <w:t xml:space="preserve">Α ΕΝΤΥΠΟΥ ΔΗΜΟΣΙΟΤΗΤΑΣ </w:t>
      </w:r>
      <w:r w:rsidRPr="00C07FD2">
        <w:rPr>
          <w:rFonts w:ascii="Arial" w:hAnsi="Arial" w:cs="Arial"/>
          <w:lang w:val="el-GR"/>
        </w:rPr>
        <w:t>σε σημείο εύκολα ορατό από το κοινό, όπως η είσοδος στον κύρ</w:t>
      </w:r>
      <w:r>
        <w:rPr>
          <w:rFonts w:ascii="Arial" w:hAnsi="Arial" w:cs="Arial"/>
          <w:lang w:val="el-GR"/>
        </w:rPr>
        <w:t>ιο χώρο της επιχείρησης</w:t>
      </w:r>
      <w:r w:rsidRPr="00C07FD2">
        <w:rPr>
          <w:rFonts w:ascii="Arial" w:hAnsi="Arial" w:cs="Arial"/>
          <w:lang w:val="el-GR"/>
        </w:rPr>
        <w:t xml:space="preserve"> και </w:t>
      </w:r>
      <w:r>
        <w:rPr>
          <w:rFonts w:ascii="Arial" w:hAnsi="Arial" w:cs="Arial"/>
          <w:lang w:val="el-GR"/>
        </w:rPr>
        <w:t xml:space="preserve">γ) τοποθετώντας </w:t>
      </w:r>
      <w:r w:rsidRPr="00C07FD2">
        <w:rPr>
          <w:rFonts w:ascii="Arial" w:hAnsi="Arial" w:cs="Arial"/>
          <w:lang w:val="el-GR"/>
        </w:rPr>
        <w:t>αυτοκόλλητη σήμανση στον αποκτηθέντα εξοπλισμό, σύμφωνα με υπόδειγμα που θα αναρτηθεί στα sites των ανά Περιφέρεια αρ</w:t>
      </w:r>
      <w:r>
        <w:rPr>
          <w:rFonts w:ascii="Arial" w:hAnsi="Arial" w:cs="Arial"/>
          <w:lang w:val="el-GR"/>
        </w:rPr>
        <w:t>μοδίων εταίρων του ΕΦΕΠΑΕ.</w:t>
      </w:r>
    </w:p>
    <w:p w:rsidR="006542F4" w:rsidRPr="000C371A" w:rsidRDefault="006542F4" w:rsidP="00C07FD2">
      <w:pPr>
        <w:widowControl w:val="0"/>
        <w:tabs>
          <w:tab w:val="left" w:pos="220"/>
          <w:tab w:val="left" w:pos="720"/>
        </w:tabs>
        <w:autoSpaceDE w:val="0"/>
        <w:autoSpaceDN w:val="0"/>
        <w:adjustRightInd w:val="0"/>
        <w:spacing w:after="293" w:line="320" w:lineRule="atLeast"/>
        <w:rPr>
          <w:rFonts w:ascii="Calibri" w:hAnsi="Calibri" w:cs="Calibri"/>
          <w:sz w:val="30"/>
          <w:szCs w:val="30"/>
          <w:lang w:val="el-GR"/>
        </w:rPr>
      </w:pPr>
    </w:p>
    <w:p w:rsidR="00304ECF" w:rsidRPr="0086475C" w:rsidRDefault="00304ECF" w:rsidP="0086475C">
      <w:pPr>
        <w:spacing w:line="360" w:lineRule="auto"/>
        <w:jc w:val="both"/>
        <w:rPr>
          <w:rFonts w:ascii="Arial" w:hAnsi="Arial" w:cs="Arial"/>
          <w:lang w:val="el-GR"/>
        </w:rPr>
      </w:pPr>
      <w:r w:rsidRPr="0086475C">
        <w:rPr>
          <w:rFonts w:ascii="Arial" w:hAnsi="Arial" w:cs="Arial"/>
          <w:b/>
          <w:bCs/>
          <w:color w:val="000000"/>
          <w:lang w:val="el-GR"/>
        </w:rPr>
        <w:t>Επικοινωνία – Πληροφορίες</w:t>
      </w:r>
      <w:r w:rsidR="00527EF0">
        <w:rPr>
          <w:rFonts w:ascii="Arial" w:hAnsi="Arial" w:cs="Arial"/>
          <w:b/>
          <w:bCs/>
          <w:color w:val="000000"/>
          <w:lang w:val="el-GR"/>
        </w:rPr>
        <w:t xml:space="preserve"> για το Πρόγραμμα</w:t>
      </w:r>
      <w:r w:rsidR="008E651F">
        <w:rPr>
          <w:rFonts w:ascii="Arial" w:hAnsi="Arial" w:cs="Arial"/>
          <w:b/>
          <w:bCs/>
          <w:color w:val="000000"/>
          <w:lang w:val="el-GR"/>
        </w:rPr>
        <w:t>:</w:t>
      </w:r>
    </w:p>
    <w:p w:rsidR="00304ECF" w:rsidRPr="0086475C"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p>
    <w:p w:rsidR="00304ECF" w:rsidRPr="00235B6F"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 π.μ. έως τις 2.00 μ.μ. (κατόπιν</w:t>
      </w:r>
      <w:r w:rsidRPr="00235B6F">
        <w:rPr>
          <w:rFonts w:ascii="Arial" w:hAnsi="Arial" w:cs="Arial"/>
          <w:color w:val="000000"/>
          <w:lang w:val="el-GR"/>
        </w:rPr>
        <w:t xml:space="preserve"> ραντεβού)</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Εmail</w:t>
      </w:r>
      <w:r w:rsidRPr="00235B6F">
        <w:rPr>
          <w:rFonts w:ascii="Arial" w:hAnsi="Arial" w:cs="Arial"/>
          <w:color w:val="000000"/>
          <w:lang w:val="el-GR"/>
        </w:rPr>
        <w:t>:</w:t>
      </w:r>
      <w:hyperlink r:id="rId8" w:tgtFrame="_blank" w:history="1">
        <w:r w:rsidRPr="00235B6F">
          <w:rPr>
            <w:rFonts w:ascii="Arial" w:hAnsi="Arial" w:cs="Arial"/>
            <w:color w:val="0000FF"/>
            <w:lang w:val="el-GR"/>
          </w:rPr>
          <w:t>infoepan@mou.gr</w:t>
        </w:r>
      </w:hyperlink>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Ιστοσελίδες</w:t>
      </w:r>
      <w:r w:rsidRPr="00235B6F">
        <w:rPr>
          <w:rFonts w:ascii="Arial" w:hAnsi="Arial" w:cs="Arial"/>
          <w:color w:val="000000"/>
          <w:lang w:val="el-GR"/>
        </w:rPr>
        <w:t>: </w:t>
      </w:r>
      <w:hyperlink r:id="rId9" w:tgtFrame="_blank" w:history="1">
        <w:r w:rsidRPr="00235B6F">
          <w:rPr>
            <w:rFonts w:ascii="Arial" w:hAnsi="Arial" w:cs="Arial"/>
            <w:color w:val="0000FF"/>
            <w:lang w:val="el-GR"/>
          </w:rPr>
          <w:t>www.antagonistikotita.gr</w:t>
        </w:r>
      </w:hyperlink>
      <w:r w:rsidRPr="00235B6F">
        <w:rPr>
          <w:rFonts w:ascii="Arial" w:hAnsi="Arial" w:cs="Arial"/>
          <w:color w:val="000000"/>
          <w:lang w:val="el-GR"/>
        </w:rPr>
        <w:t>, </w:t>
      </w:r>
      <w:hyperlink r:id="rId10" w:tgtFrame="_blank" w:history="1">
        <w:r w:rsidRPr="00235B6F">
          <w:rPr>
            <w:rFonts w:ascii="Arial" w:hAnsi="Arial" w:cs="Arial"/>
            <w:color w:val="0000FF"/>
            <w:lang w:val="el-GR"/>
          </w:rPr>
          <w:t>www.espa.gr</w:t>
        </w:r>
      </w:hyperlink>
    </w:p>
    <w:p w:rsidR="00304ECF" w:rsidRPr="00594195" w:rsidRDefault="00304ECF" w:rsidP="00304ECF">
      <w:pPr>
        <w:shd w:val="clear" w:color="auto" w:fill="FFFFFF"/>
        <w:spacing w:before="100" w:beforeAutospacing="1" w:after="100" w:afterAutospacing="1"/>
        <w:jc w:val="both"/>
        <w:rPr>
          <w:rFonts w:ascii="Verdana" w:hAnsi="Verdana" w:cs="Times New Roman"/>
          <w:color w:val="000000"/>
          <w:sz w:val="20"/>
          <w:szCs w:val="20"/>
          <w:lang w:val="el-GR"/>
        </w:rPr>
      </w:pPr>
    </w:p>
    <w:p w:rsidR="00851A66" w:rsidRPr="00594195" w:rsidRDefault="00851A66" w:rsidP="00851A66">
      <w:pPr>
        <w:rPr>
          <w:lang w:val="el-GR"/>
        </w:rPr>
      </w:pPr>
      <w:bookmarkStart w:id="0" w:name="_GoBack"/>
      <w:bookmarkEnd w:id="0"/>
    </w:p>
    <w:sectPr w:rsidR="00851A66" w:rsidRPr="00594195" w:rsidSect="0073111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56" w:rsidRDefault="00322056" w:rsidP="00B67AA8">
      <w:r>
        <w:separator/>
      </w:r>
    </w:p>
  </w:endnote>
  <w:endnote w:type="continuationSeparator" w:id="0">
    <w:p w:rsidR="00322056" w:rsidRDefault="00322056" w:rsidP="00B6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FF069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end"/>
    </w:r>
  </w:p>
  <w:p w:rsidR="00527EF0" w:rsidRDefault="00527E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FF069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separate"/>
    </w:r>
    <w:r w:rsidR="00DD0183">
      <w:rPr>
        <w:rStyle w:val="a6"/>
        <w:noProof/>
      </w:rPr>
      <w:t>1</w:t>
    </w:r>
    <w:r>
      <w:rPr>
        <w:rStyle w:val="a6"/>
      </w:rPr>
      <w:fldChar w:fldCharType="end"/>
    </w:r>
  </w:p>
  <w:p w:rsidR="00527EF0" w:rsidRDefault="00527E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56" w:rsidRDefault="00322056" w:rsidP="00B67AA8">
      <w:r>
        <w:separator/>
      </w:r>
    </w:p>
  </w:footnote>
  <w:footnote w:type="continuationSeparator" w:id="0">
    <w:p w:rsidR="00322056" w:rsidRDefault="00322056" w:rsidP="00B6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9673EF"/>
    <w:rsid w:val="00011D77"/>
    <w:rsid w:val="00027A70"/>
    <w:rsid w:val="00041B47"/>
    <w:rsid w:val="00043BC0"/>
    <w:rsid w:val="000651D9"/>
    <w:rsid w:val="000C371A"/>
    <w:rsid w:val="000E1985"/>
    <w:rsid w:val="00170B4A"/>
    <w:rsid w:val="001C2B8A"/>
    <w:rsid w:val="00235B6F"/>
    <w:rsid w:val="00272083"/>
    <w:rsid w:val="002B1DD5"/>
    <w:rsid w:val="002C3ADB"/>
    <w:rsid w:val="002E4EE3"/>
    <w:rsid w:val="00304ECF"/>
    <w:rsid w:val="00314FD7"/>
    <w:rsid w:val="00322056"/>
    <w:rsid w:val="00331229"/>
    <w:rsid w:val="00340E1E"/>
    <w:rsid w:val="00347552"/>
    <w:rsid w:val="0035273A"/>
    <w:rsid w:val="0035359F"/>
    <w:rsid w:val="00356A7B"/>
    <w:rsid w:val="00356DBB"/>
    <w:rsid w:val="00384F00"/>
    <w:rsid w:val="003856D5"/>
    <w:rsid w:val="00401E31"/>
    <w:rsid w:val="00412B03"/>
    <w:rsid w:val="00462615"/>
    <w:rsid w:val="00465765"/>
    <w:rsid w:val="004C1D1E"/>
    <w:rsid w:val="004C560C"/>
    <w:rsid w:val="004F5C91"/>
    <w:rsid w:val="00527EF0"/>
    <w:rsid w:val="00557AD8"/>
    <w:rsid w:val="00584CF4"/>
    <w:rsid w:val="00594195"/>
    <w:rsid w:val="005A0D9E"/>
    <w:rsid w:val="006336C2"/>
    <w:rsid w:val="006514DE"/>
    <w:rsid w:val="00651BF9"/>
    <w:rsid w:val="006542F4"/>
    <w:rsid w:val="006710CF"/>
    <w:rsid w:val="00683617"/>
    <w:rsid w:val="006B1FA9"/>
    <w:rsid w:val="006C1FFD"/>
    <w:rsid w:val="006D0240"/>
    <w:rsid w:val="006D62DE"/>
    <w:rsid w:val="006E14DE"/>
    <w:rsid w:val="006E309C"/>
    <w:rsid w:val="00731113"/>
    <w:rsid w:val="00737ACC"/>
    <w:rsid w:val="00771445"/>
    <w:rsid w:val="007958DF"/>
    <w:rsid w:val="007D60EA"/>
    <w:rsid w:val="00823ADF"/>
    <w:rsid w:val="00825B2C"/>
    <w:rsid w:val="00834FAB"/>
    <w:rsid w:val="008510E5"/>
    <w:rsid w:val="00851A66"/>
    <w:rsid w:val="008551FB"/>
    <w:rsid w:val="0086475C"/>
    <w:rsid w:val="008B79BB"/>
    <w:rsid w:val="008C5606"/>
    <w:rsid w:val="008E651F"/>
    <w:rsid w:val="008E7283"/>
    <w:rsid w:val="00933B29"/>
    <w:rsid w:val="00964FDC"/>
    <w:rsid w:val="009673EF"/>
    <w:rsid w:val="0098452C"/>
    <w:rsid w:val="009E4D77"/>
    <w:rsid w:val="009F0305"/>
    <w:rsid w:val="00A05571"/>
    <w:rsid w:val="00A0563A"/>
    <w:rsid w:val="00A2565E"/>
    <w:rsid w:val="00A60FA8"/>
    <w:rsid w:val="00A8608F"/>
    <w:rsid w:val="00A87E99"/>
    <w:rsid w:val="00AD6870"/>
    <w:rsid w:val="00B53C1B"/>
    <w:rsid w:val="00B67AA8"/>
    <w:rsid w:val="00B915D9"/>
    <w:rsid w:val="00C07FD2"/>
    <w:rsid w:val="00C12093"/>
    <w:rsid w:val="00C35054"/>
    <w:rsid w:val="00C86CC2"/>
    <w:rsid w:val="00C93DB1"/>
    <w:rsid w:val="00D415A0"/>
    <w:rsid w:val="00D469DD"/>
    <w:rsid w:val="00D865CD"/>
    <w:rsid w:val="00D9435C"/>
    <w:rsid w:val="00DC67C2"/>
    <w:rsid w:val="00DD0183"/>
    <w:rsid w:val="00DE15E9"/>
    <w:rsid w:val="00DE3311"/>
    <w:rsid w:val="00E232DA"/>
    <w:rsid w:val="00E309BA"/>
    <w:rsid w:val="00E33497"/>
    <w:rsid w:val="00E670BA"/>
    <w:rsid w:val="00EA0713"/>
    <w:rsid w:val="00EB2611"/>
    <w:rsid w:val="00ED4237"/>
    <w:rsid w:val="00EF239B"/>
    <w:rsid w:val="00F002CE"/>
    <w:rsid w:val="00F43871"/>
    <w:rsid w:val="00F467E8"/>
    <w:rsid w:val="00F60C00"/>
    <w:rsid w:val="00F669FA"/>
    <w:rsid w:val="00F937E2"/>
    <w:rsid w:val="00FF0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3E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673EF"/>
    <w:rPr>
      <w:b/>
      <w:bCs/>
    </w:rPr>
  </w:style>
  <w:style w:type="character" w:styleId="Hyperlink">
    <w:name w:val="Hyperlink"/>
    <w:basedOn w:val="DefaultParagraphFont"/>
    <w:uiPriority w:val="99"/>
    <w:unhideWhenUsed/>
    <w:rsid w:val="00304ECF"/>
    <w:rPr>
      <w:color w:val="0000FF"/>
      <w:u w:val="single"/>
    </w:rPr>
  </w:style>
  <w:style w:type="paragraph" w:styleId="BalloonText">
    <w:name w:val="Balloon Text"/>
    <w:basedOn w:val="Normal"/>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8A"/>
    <w:rPr>
      <w:rFonts w:ascii="Lucida Grande" w:hAnsi="Lucida Grande" w:cs="Lucida Grande"/>
      <w:sz w:val="18"/>
      <w:szCs w:val="18"/>
    </w:rPr>
  </w:style>
  <w:style w:type="paragraph" w:styleId="Footer">
    <w:name w:val="footer"/>
    <w:basedOn w:val="Normal"/>
    <w:link w:val="FooterChar"/>
    <w:uiPriority w:val="99"/>
    <w:unhideWhenUsed/>
    <w:rsid w:val="00B67AA8"/>
    <w:pPr>
      <w:tabs>
        <w:tab w:val="center" w:pos="4320"/>
        <w:tab w:val="right" w:pos="8640"/>
      </w:tabs>
    </w:pPr>
  </w:style>
  <w:style w:type="character" w:customStyle="1" w:styleId="FooterChar">
    <w:name w:val="Footer Char"/>
    <w:basedOn w:val="DefaultParagraphFont"/>
    <w:link w:val="Footer"/>
    <w:uiPriority w:val="99"/>
    <w:rsid w:val="00B67AA8"/>
  </w:style>
  <w:style w:type="character" w:styleId="PageNumber">
    <w:name w:val="page number"/>
    <w:basedOn w:val="DefaultParagraphFont"/>
    <w:uiPriority w:val="99"/>
    <w:semiHidden/>
    <w:unhideWhenUsed/>
    <w:rsid w:val="00B67AA8"/>
  </w:style>
  <w:style w:type="paragraph" w:styleId="ListParagraph">
    <w:name w:val="List Paragraph"/>
    <w:basedOn w:val="Normal"/>
    <w:uiPriority w:val="34"/>
    <w:qFormat/>
    <w:rsid w:val="00041B47"/>
    <w:pPr>
      <w:ind w:left="720"/>
      <w:contextualSpacing/>
    </w:pPr>
  </w:style>
</w:styles>
</file>

<file path=word/webSettings.xml><?xml version="1.0" encoding="utf-8"?>
<w:webSettings xmlns:r="http://schemas.openxmlformats.org/officeDocument/2006/relationships" xmlns:w="http://schemas.openxmlformats.org/wordprocessingml/2006/main">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epan@mou.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pae.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spa.gr/el/Pages/Default.aspx" TargetMode="External"/><Relationship Id="rId4" Type="http://schemas.openxmlformats.org/officeDocument/2006/relationships/webSettings" Target="webSettings.xml"/><Relationship Id="rId9" Type="http://schemas.openxmlformats.org/officeDocument/2006/relationships/hyperlink" Target="http://www.antagonistikotita.gr/epa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4017</Words>
  <Characters>21697</Characters>
  <Application>Microsoft Office Word</Application>
  <DocSecurity>0</DocSecurity>
  <Lines>180</Lines>
  <Paragraphs>51</Paragraphs>
  <ScaleCrop>false</ScaleCrop>
  <Company>Hewlett-Packard Company</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Antonis Diakogeorgiou</cp:lastModifiedBy>
  <cp:revision>2</cp:revision>
  <dcterms:created xsi:type="dcterms:W3CDTF">2021-06-04T17:46:00Z</dcterms:created>
  <dcterms:modified xsi:type="dcterms:W3CDTF">2021-06-04T17:46:00Z</dcterms:modified>
</cp:coreProperties>
</file>